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HIMANSHU RISHI</w:t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B-4/417 </w:t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Nand Nagri, New Delhi</w:t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☎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+91 9650829492</w:t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himanshurishi769@gmail.com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Customer Service-Hospitality Sector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i w:val="1"/>
          <w:color w:val="000066"/>
        </w:rPr>
      </w:pPr>
      <w:r w:rsidDel="00000000" w:rsidR="00000000" w:rsidRPr="00000000">
        <w:rPr>
          <w:rFonts w:ascii="Calibri" w:cs="Calibri" w:eastAsia="Calibri" w:hAnsi="Calibri"/>
          <w:i w:val="1"/>
          <w:color w:val="000066"/>
          <w:rtl w:val="0"/>
        </w:rPr>
        <w:t xml:space="preserve">(Qualified food &amp; beverage associate with 4+ years of professional experience in restaurant management and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i w:val="1"/>
          <w:color w:val="000066"/>
        </w:rPr>
      </w:pPr>
      <w:r w:rsidDel="00000000" w:rsidR="00000000" w:rsidRPr="00000000">
        <w:rPr>
          <w:rFonts w:ascii="Calibri" w:cs="Calibri" w:eastAsia="Calibri" w:hAnsi="Calibri"/>
          <w:i w:val="1"/>
          <w:color w:val="000066"/>
          <w:rtl w:val="0"/>
        </w:rPr>
        <w:t xml:space="preserve">is searching for a hospitality industry where my experience and skills would be put in use)</w:t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i w:val="1"/>
          <w:color w:val="00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i w:val="1"/>
          <w:color w:val="00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i w:val="1"/>
          <w:color w:val="00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color w:val="0000ff"/>
          <w:sz w:val="22"/>
          <w:szCs w:val="22"/>
          <w:u w:val="single"/>
        </w:rPr>
        <w:sectPr>
          <w:pgSz w:h="16834" w:w="11909"/>
          <w:pgMar w:bottom="864" w:top="864" w:left="1008" w:right="1008" w:header="0"/>
          <w:pgNumType w:start="1"/>
          <w:cols w:equalWidth="0" w:num="2">
            <w:col w:space="720" w:w="4586.500000000001"/>
            <w:col w:space="0" w:w="4586.5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d9d9d9" w:val="clear"/>
        <w:spacing w:after="80" w:lineRule="auto"/>
        <w:contextualSpacing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AREAS OF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80" w:hanging="180"/>
        <w:contextualSpacing w:val="0"/>
        <w:rPr>
          <w:rFonts w:ascii="Verdana" w:cs="Verdana" w:eastAsia="Verdana" w:hAnsi="Verdana"/>
          <w:b w:val="1"/>
          <w:color w:val="000000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0" w:lineRule="auto"/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OPERATIONS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40" w:lineRule="auto"/>
        <w:ind w:left="36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Highly dynamic and self-motivated, with high levels of integrity, positivity and achievement-orientation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40" w:lineRule="auto"/>
        <w:ind w:left="36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with team members with varied cultural, lingual and professional backgrounds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40" w:lineRule="auto"/>
        <w:ind w:left="36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Team member with exceptional interpersonal skills and a flair for connecting with people.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40" w:lineRule="auto"/>
        <w:ind w:left="36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Ensuring customer satisfaction by achieving delivery of service quality norms.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40" w:lineRule="auto"/>
        <w:ind w:left="36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Strategizing policies &amp; procedures in the operating systems to achieve greater customer delight.</w:t>
      </w:r>
    </w:p>
    <w:p w:rsidR="00000000" w:rsidDel="00000000" w:rsidP="00000000" w:rsidRDefault="00000000" w:rsidRPr="00000000">
      <w:pPr>
        <w:pBdr/>
        <w:spacing w:after="40" w:lineRule="auto"/>
        <w:ind w:left="360" w:firstLine="0"/>
        <w:contextualSpacing w:val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>
          <w:bottom w:color="000000" w:space="1" w:sz="6" w:val="single"/>
        </w:pBdr>
        <w:contextualSpacing w:val="0"/>
        <w:jc w:val="both"/>
        <w:rPr>
          <w:rFonts w:ascii="Verdana" w:cs="Verdana" w:eastAsia="Verdana" w:hAnsi="Verdana"/>
          <w:smallCaps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sz w:val="24"/>
          <w:szCs w:val="24"/>
          <w:rtl w:val="0"/>
        </w:rPr>
        <w:t xml:space="preserve">Profile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Hotel Management professional with 3+ years of experience in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F &amp; B Service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and customer relationship.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Currently serving as Food and Beverage Associate for The Leela Ambiance convention hotel New Delhi CBD ground Surajmal road near Yamuna sport complex.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Strong F &amp; B Service Personnel with experience creating customer relationship, up selling and handling guest issues.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Excellent team management, presentation, communication &amp; problem solving skills.</w:t>
      </w:r>
    </w:p>
    <w:p w:rsidR="00000000" w:rsidDel="00000000" w:rsidP="00000000" w:rsidRDefault="00000000" w:rsidRPr="00000000">
      <w:pPr>
        <w:pStyle w:val="Heading1"/>
        <w:pBdr>
          <w:bottom w:color="000000" w:space="1" w:sz="6" w:val="single"/>
        </w:pBdr>
        <w:contextualSpacing w:val="0"/>
        <w:jc w:val="both"/>
        <w:rPr>
          <w:rFonts w:ascii="Verdana" w:cs="Verdana" w:eastAsia="Verdana" w:hAnsi="Verdana"/>
          <w:smallCaps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THE LEELA AMBIENCE CONVENTION DELHI HOTEL                 APRIL 2018 - TILL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FOOD AND BEVERAGE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Focusing on guest service to ensure that everything must go well and up to the standard.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Always trying to up sell.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Worked in rotation shifts to learn about all the F &amp; B Outlets.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Responsible for achieve sale budget.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Coordinate with other department for smooth operation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THE LEELA AMBIENCE CONVENTION DELHI HOTEL                 January 2017- March 2018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FOOD AND BEVERAGE ASSOCIATE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2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Planning to ensure smooth and seamless running, peak efficiency and delighted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Plan and organize the various hotel services including Buffet &amp; Ala-Carte services, and other ancillary services.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Assisting supervisor in plan out for up selling and smooth operation.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Attending monthly meeting with Food &amp; Beverage Supervisor and Managers.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Maintaining beverage inventory on daily basic.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Making sale Report on Departmentally wise. 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CROWNE PLAZA MAYUR VIHAR, NEW DELHI                December 2014 - December2016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FOOD AND BEVERAGE AGENT – F &amp; B SERVICE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2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Planning to ensure smooth and seamless running, peak efficiency and delighted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Assisting supervisor to plan out for up selling and smooth operation.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Assists to achieve monthly and annually outlet budget.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Attending monthly meeting with Food &amp; Beverage Supervisor and Managers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Maintaining beverage inventory on daily basic.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Making sale Report on Departmentally wise</w:t>
      </w:r>
    </w:p>
    <w:p w:rsidR="00000000" w:rsidDel="00000000" w:rsidP="00000000" w:rsidRDefault="00000000" w:rsidRPr="00000000">
      <w:pPr>
        <w:pBdr/>
        <w:spacing w:after="280" w:before="0" w:lineRule="auto"/>
        <w:ind w:left="720" w:firstLine="0"/>
        <w:contextualSpacing w:val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RADISSION BLU DWARKA, NEW DELHI                              July 2014- December-2014</w:t>
      </w:r>
      <w:r w:rsidDel="00000000" w:rsidR="00000000" w:rsidRPr="00000000">
        <w:rPr>
          <w:rFonts w:ascii="Verdana" w:cs="Verdana" w:eastAsia="Verdana" w:hAnsi="Verdana"/>
          <w:color w:val="5b5b5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FOOD AND BEVERAGE ASSOCIATE – F &amp; B SERVICE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before="2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Plan and organize the various hotel services including Buffet &amp; Ala-Carte services, and other ancillary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Implement the service quality standards in meeting and delighting the guests and offering all the hotel amenities.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rtl w:val="0"/>
        </w:rPr>
        <w:t xml:space="preserve">SPECIALITY GROUP OF RESTAURANT, PUNE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                                June 2013 – May 2014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(MAINLAND CHINA)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GUEST SERVICE Supervisor - F &amp; B SERVICE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     Operations: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Focusing on guest service to ensure that everything must go well and up to the standard.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Always trying to up sell.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hd w:fill="ffffff" w:val="clear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Worked in rotation shifts to learn about all the F &amp; B Outlets.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>
      <w:pPr>
        <w:pBdr/>
        <w:ind w:right="576"/>
        <w:contextualSpacing w:val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Learning all the basic and much needed aspects of job profile.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Co-coordinating with management &amp; other departments such as Housekeeping, Maintenance, Security, Front Office etc. to ensure customer delight.</w:t>
      </w:r>
    </w:p>
    <w:p w:rsidR="00000000" w:rsidDel="00000000" w:rsidP="00000000" w:rsidRDefault="00000000" w:rsidRPr="00000000">
      <w:pPr>
        <w:pStyle w:val="Heading1"/>
        <w:pBdr>
          <w:bottom w:color="000000" w:space="1" w:sz="6" w:val="single"/>
        </w:pBdr>
        <w:contextualSpacing w:val="0"/>
        <w:jc w:val="both"/>
        <w:rPr>
          <w:rFonts w:ascii="Verdana" w:cs="Verdana" w:eastAsia="Verdana" w:hAnsi="Verdana"/>
          <w:smallCaps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1"/>
          <w:sz w:val="22"/>
          <w:szCs w:val="22"/>
          <w:rtl w:val="0"/>
        </w:rPr>
        <w:t xml:space="preserve">Software Skills </w:t>
      </w:r>
    </w:p>
    <w:p w:rsidR="00000000" w:rsidDel="00000000" w:rsidP="00000000" w:rsidRDefault="00000000" w:rsidRPr="00000000">
      <w:pPr>
        <w:pBdr/>
        <w:ind w:left="360" w:firstLine="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Office Automation</w:t>
        <w:tab/>
        <w:t xml:space="preserve">:  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Micros, Infrasys, POS, Opera, Ewit.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>
          <w:bottom w:color="000000" w:space="1" w:sz="6" w:val="single"/>
        </w:pBdr>
        <w:tabs>
          <w:tab w:val="left" w:pos="7785"/>
        </w:tabs>
        <w:contextualSpacing w:val="0"/>
        <w:jc w:val="both"/>
        <w:rPr>
          <w:rFonts w:ascii="Verdana" w:cs="Verdana" w:eastAsia="Verdana" w:hAnsi="Verdana"/>
          <w:smallCaps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sz w:val="24"/>
          <w:szCs w:val="24"/>
          <w:rtl w:val="0"/>
        </w:rPr>
        <w:t xml:space="preserve">Education &amp; Training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3yr Degree in Hotel Management,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IHM Gwalior under NCHMCT Pusa,   2010-2013.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Higher Secondary Certificate (12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 in Commerce,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C.B.S.E Board, Delhi. 2010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Secondary School Certificate (10</w:t>
      </w:r>
      <w:r w:rsidDel="00000000" w:rsidR="00000000" w:rsidRPr="00000000">
        <w:rPr>
          <w:rFonts w:ascii="Verdana" w:cs="Verdana" w:eastAsia="Verdana" w:hAnsi="Verdan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C.B.S.E Board, Delhi. 2008</w:t>
      </w:r>
    </w:p>
    <w:p w:rsidR="00000000" w:rsidDel="00000000" w:rsidP="00000000" w:rsidRDefault="00000000" w:rsidRPr="00000000">
      <w:pPr>
        <w:pStyle w:val="Heading1"/>
        <w:pBdr>
          <w:bottom w:color="000000" w:space="1" w:sz="6" w:val="single"/>
        </w:pBdr>
        <w:contextualSpacing w:val="0"/>
        <w:jc w:val="both"/>
        <w:rPr>
          <w:rFonts w:ascii="Verdana" w:cs="Verdana" w:eastAsia="Verdana" w:hAnsi="Verdana"/>
          <w:smallCaps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>
      <w:pPr>
        <w:pBdr/>
        <w:ind w:left="360" w:firstLine="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Languages</w:t>
        <w:tab/>
        <w:tab/>
        <w:t xml:space="preserve">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English, Hindi,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Date of Birth</w:t>
        <w:tab/>
        <w:tab/>
        <w:t xml:space="preserve">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January 20, 1992</w:t>
      </w:r>
    </w:p>
    <w:p w:rsidR="00000000" w:rsidDel="00000000" w:rsidP="00000000" w:rsidRDefault="00000000" w:rsidRPr="00000000">
      <w:pPr>
        <w:pBdr/>
        <w:tabs>
          <w:tab w:val="left" w:pos="2160"/>
        </w:tabs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Marital Status  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Single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References       :     </w:t>
      </w:r>
      <w:r w:rsidDel="00000000" w:rsidR="00000000" w:rsidRPr="00000000">
        <w:rPr>
          <w:rtl w:val="0"/>
        </w:rPr>
      </w:r>
    </w:p>
    <w:sectPr>
      <w:type w:val="continuous"/>
      <w:pgSz w:h="16834" w:w="11909"/>
      <w:pgMar w:bottom="864" w:top="864" w:left="1008" w:right="1008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Georgia"/>
  <w:font w:name="Calibri"/>
  <w:font w:name="Wingdings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▪"/>
      <w:lvlJc w:val="left"/>
      <w:pPr>
        <w:ind w:left="360" w:firstLine="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−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0"/>
      <w:szCs w:val="20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Normal" w:default="1">
    <w:name w:val="Normal"/>
    <w:qFormat w:val="1"/>
    <w:rsid w:val="00551F34"/>
    <w:rPr>
      <w:lang w:val="en-GB"/>
    </w:rPr>
  </w:style>
  <w:style w:type="paragraph" w:styleId="Heading1">
    <w:name w:val="heading 1"/>
    <w:basedOn w:val="Normal"/>
    <w:next w:val="Normal"/>
    <w:link w:val="Heading1Char"/>
    <w:qFormat w:val="1"/>
    <w:rsid w:val="00F86E8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8B4DBF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5B21F8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7">
    <w:name w:val="heading 7"/>
    <w:basedOn w:val="Normal"/>
    <w:next w:val="Normal"/>
    <w:qFormat w:val="1"/>
    <w:rsid w:val="00551F34"/>
    <w:pPr>
      <w:spacing w:after="60" w:before="240"/>
      <w:outlineLvl w:val="6"/>
    </w:pPr>
    <w:rPr>
      <w:kern w:val="24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551F34"/>
    <w:pPr>
      <w:jc w:val="center"/>
    </w:pPr>
    <w:rPr>
      <w:b w:val="1"/>
      <w:sz w:val="36"/>
    </w:rPr>
  </w:style>
  <w:style w:type="character" w:styleId="Hyperlink">
    <w:name w:val="Hyperlink"/>
    <w:basedOn w:val="DefaultParagraphFont"/>
    <w:rsid w:val="00551F34"/>
    <w:rPr>
      <w:color w:val="0000ff"/>
      <w:u w:val="single"/>
    </w:rPr>
  </w:style>
  <w:style w:type="paragraph" w:styleId="CharCharCharChar" w:customStyle="1">
    <w:name w:val="Char Char Char Char"/>
    <w:basedOn w:val="Normal"/>
    <w:rsid w:val="00D951E7"/>
    <w:pPr>
      <w:spacing w:after="160" w:line="240" w:lineRule="exact"/>
    </w:pPr>
    <w:rPr>
      <w:rFonts w:ascii="Verdana" w:cs="Verdana" w:hAnsi="Verdana"/>
      <w:sz w:val="22"/>
      <w:szCs w:val="22"/>
      <w:lang w:val="en-US"/>
    </w:rPr>
  </w:style>
  <w:style w:type="paragraph" w:styleId="Char" w:customStyle="1">
    <w:name w:val="Char"/>
    <w:basedOn w:val="Normal"/>
    <w:rsid w:val="0018364A"/>
    <w:pPr>
      <w:spacing w:after="160" w:line="240" w:lineRule="exact"/>
    </w:pPr>
    <w:rPr>
      <w:rFonts w:ascii="Verdana" w:cs="Arial" w:hAnsi="Verdana"/>
      <w:sz w:val="22"/>
      <w:lang w:val="en-US"/>
    </w:rPr>
  </w:style>
  <w:style w:type="paragraph" w:styleId="CharCharCharCharCharChar1CharCharCharChar" w:customStyle="1">
    <w:name w:val="Char Char Char Char Char Char1 Char Char Char Char"/>
    <w:basedOn w:val="Normal"/>
    <w:rsid w:val="00423E15"/>
    <w:pPr>
      <w:spacing w:after="160" w:line="240" w:lineRule="exact"/>
    </w:pPr>
    <w:rPr>
      <w:rFonts w:ascii="Verdana" w:cs="Arial" w:hAnsi="Verdana"/>
      <w:sz w:val="22"/>
      <w:lang w:val="en-US"/>
    </w:rPr>
  </w:style>
  <w:style w:type="paragraph" w:styleId="BodyTextIndent">
    <w:name w:val="Body Text Indent"/>
    <w:basedOn w:val="Normal"/>
    <w:rsid w:val="00872189"/>
    <w:pPr>
      <w:ind w:left="360"/>
    </w:pPr>
    <w:rPr>
      <w:rFonts w:ascii="Tahoma" w:cs="Tahoma" w:hAnsi="Tahoma"/>
      <w:szCs w:val="24"/>
    </w:rPr>
  </w:style>
  <w:style w:type="paragraph" w:styleId="CharChar" w:customStyle="1">
    <w:name w:val="Char Char"/>
    <w:basedOn w:val="Normal"/>
    <w:rsid w:val="00B72C70"/>
    <w:pPr>
      <w:spacing w:after="160" w:line="240" w:lineRule="exact"/>
    </w:pPr>
    <w:rPr>
      <w:rFonts w:ascii="Verdana" w:cs="Verdana" w:hAnsi="Verdana"/>
      <w:sz w:val="22"/>
      <w:szCs w:val="22"/>
      <w:lang w:val="en-US"/>
    </w:rPr>
  </w:style>
  <w:style w:type="paragraph" w:styleId="Header">
    <w:name w:val="header"/>
    <w:basedOn w:val="Normal"/>
    <w:link w:val="HeaderChar"/>
    <w:rsid w:val="00F25D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F25D05"/>
    <w:rPr>
      <w:lang w:val="en-GB"/>
    </w:rPr>
  </w:style>
  <w:style w:type="paragraph" w:styleId="Footer">
    <w:name w:val="footer"/>
    <w:basedOn w:val="Normal"/>
    <w:link w:val="FooterChar"/>
    <w:rsid w:val="00F25D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25D05"/>
    <w:rPr>
      <w:lang w:val="en-GB"/>
    </w:rPr>
  </w:style>
  <w:style w:type="paragraph" w:styleId="BalloonText">
    <w:name w:val="Balloon Text"/>
    <w:basedOn w:val="Normal"/>
    <w:link w:val="BalloonTextChar"/>
    <w:rsid w:val="0029445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94453"/>
    <w:rPr>
      <w:rFonts w:ascii="Tahoma" w:cs="Tahoma" w:hAnsi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 w:val="1"/>
    <w:rsid w:val="00294453"/>
    <w:pPr>
      <w:ind w:left="720"/>
      <w:contextualSpacing w:val="1"/>
    </w:pPr>
  </w:style>
  <w:style w:type="character" w:styleId="FollowedHyperlink">
    <w:name w:val="FollowedHyperlink"/>
    <w:basedOn w:val="DefaultParagraphFont"/>
    <w:rsid w:val="00294453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semiHidden w:val="1"/>
    <w:rsid w:val="008B4DB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semiHidden w:val="1"/>
    <w:rsid w:val="005B21F8"/>
    <w:rPr>
      <w:rFonts w:asciiTheme="majorHAnsi" w:cstheme="majorBidi" w:eastAsiaTheme="majorEastAsia" w:hAnsiTheme="majorHAnsi"/>
      <w:b w:val="1"/>
      <w:bCs w:val="1"/>
      <w:color w:val="4f81bd" w:themeColor="accent1"/>
      <w:lang w:val="en-GB"/>
    </w:rPr>
  </w:style>
  <w:style w:type="character" w:styleId="Heading1Char" w:customStyle="1">
    <w:name w:val="Heading 1 Char"/>
    <w:basedOn w:val="DefaultParagraphFont"/>
    <w:link w:val="Heading1"/>
    <w:rsid w:val="00F86E8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en-GB"/>
    </w:rPr>
  </w:style>
  <w:style w:type="paragraph" w:styleId="CommentText">
    <w:name w:val="annotation text"/>
    <w:basedOn w:val="Normal"/>
    <w:link w:val="CommentTextChar"/>
    <w:rsid w:val="00F73FC6"/>
    <w:rPr>
      <w:lang w:val="en-US"/>
    </w:rPr>
  </w:style>
  <w:style w:type="character" w:styleId="CommentTextChar" w:customStyle="1">
    <w:name w:val="Comment Text Char"/>
    <w:basedOn w:val="DefaultParagraphFont"/>
    <w:link w:val="CommentText"/>
    <w:rsid w:val="00F73FC6"/>
  </w:style>
  <w:style w:type="character" w:styleId="jd21" w:customStyle="1">
    <w:name w:val="jd21"/>
    <w:basedOn w:val="DefaultParagraphFont"/>
    <w:rsid w:val="00F73FC6"/>
    <w:rPr>
      <w:rFonts w:ascii="Verdana" w:hAnsi="Verdana" w:hint="default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